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10" w:rsidRDefault="003814E5">
      <w:pPr>
        <w:jc w:val="right"/>
      </w:pPr>
      <w:r>
        <w:rPr>
          <w:noProof/>
        </w:rPr>
        <w:drawing>
          <wp:inline distT="0" distB="0" distL="0" distR="0">
            <wp:extent cx="1511405" cy="323441"/>
            <wp:effectExtent l="0" t="0" r="0" b="0"/>
            <wp:docPr id="3" name="logo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405" cy="32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Title"/>
      </w:pPr>
      <w:r>
        <w:t>20.1.2016 HorizontalFin</w:t>
      </w:r>
    </w:p>
    <w:p w:rsidR="00700E10" w:rsidRDefault="003814E5">
      <w:pPr>
        <w:pStyle w:val="TitlePageHeading3"/>
      </w:pPr>
      <w:r>
        <w:t>Date</w:t>
      </w:r>
    </w:p>
    <w:p w:rsidR="00700E10" w:rsidRDefault="003814E5">
      <w:r>
        <w:t>Mar 4, 2016 2:33:27 PM</w:t>
      </w:r>
    </w:p>
    <w:p w:rsidR="00D34F23" w:rsidRDefault="00D34F23" w:rsidP="00D34F23">
      <w:bookmarkStart w:id="0" w:name="_GoBack"/>
      <w:bookmarkEnd w:id="0"/>
      <w:r>
        <w:t>Dear Jeff</w:t>
      </w:r>
    </w:p>
    <w:p w:rsidR="00D34F23" w:rsidRDefault="00D34F23" w:rsidP="00D34F23">
      <w:r>
        <w:t>I am enclosing the  complete report for you which I had solved.</w:t>
      </w:r>
    </w:p>
    <w:p w:rsidR="00D34F23" w:rsidRDefault="00D34F23" w:rsidP="00D34F23">
      <w:r>
        <w:t>Also I am uploading the Paper which I am actually trying to Validate by COMSOL(Page 43, 45).</w:t>
      </w:r>
    </w:p>
    <w:p w:rsidR="00D34F23" w:rsidRDefault="00D34F23" w:rsidP="00D34F23">
      <w:r>
        <w:t>The Visualization is not as per the Paper enclosed .</w:t>
      </w:r>
    </w:p>
    <w:p w:rsidR="00DD0FCB" w:rsidRDefault="00DD0FCB" w:rsidP="00D34F23">
      <w:r>
        <w:t>Basically I am trying to separate the fin and cavity for  the results, but I am solving NS equations for both fluid and the fin.</w:t>
      </w:r>
    </w:p>
    <w:p w:rsidR="00DD0FCB" w:rsidRDefault="00DD0FCB" w:rsidP="00DD0FCB"/>
    <w:p w:rsidR="00DD0FCB" w:rsidRDefault="00DD0FCB" w:rsidP="00DD0FCB">
      <w:r>
        <w:t>Thanking you</w:t>
      </w:r>
    </w:p>
    <w:p w:rsidR="00700E10" w:rsidRDefault="003814E5">
      <w:pPr>
        <w:pStyle w:val="TOCHeading"/>
        <w:pageBreakBefore/>
      </w:pPr>
      <w:r>
        <w:lastRenderedPageBreak/>
        <w:t>Contents</w:t>
      </w:r>
    </w:p>
    <w:p w:rsidR="00700E10" w:rsidRDefault="009A0E25">
      <w:pPr>
        <w:pStyle w:val="TOC1"/>
        <w:tabs>
          <w:tab w:val="left" w:pos="440"/>
          <w:tab w:val="right" w:leader="dot" w:pos="9062"/>
        </w:tabs>
        <w:rPr>
          <w:noProof/>
        </w:rPr>
      </w:pPr>
      <w:r>
        <w:fldChar w:fldCharType="begin"/>
      </w:r>
      <w:r w:rsidR="003814E5">
        <w:instrText xml:space="preserve"> TOC \o "1-2" \h \z \u </w:instrText>
      </w:r>
      <w:r>
        <w:fldChar w:fldCharType="separate"/>
      </w:r>
      <w:hyperlink w:anchor="cs8775435" w:history="1">
        <w:r w:rsidR="003814E5">
          <w:rPr>
            <w:rStyle w:val="Hyperlink"/>
            <w:noProof/>
          </w:rPr>
          <w:t>1.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Global Definitions</w:t>
        </w:r>
        <w:r w:rsidR="003814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cs8775435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6507124" w:history="1">
        <w:r w:rsidR="003814E5">
          <w:rPr>
            <w:rStyle w:val="Hyperlink"/>
            <w:noProof/>
          </w:rPr>
          <w:t>1.1.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Parameters 1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cs6507124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1"/>
        <w:tabs>
          <w:tab w:val="left" w:pos="440"/>
          <w:tab w:val="right" w:leader="dot" w:pos="9062"/>
        </w:tabs>
        <w:rPr>
          <w:noProof/>
        </w:rPr>
      </w:pPr>
      <w:hyperlink w:anchor="cs9196654" w:history="1">
        <w:r w:rsidR="003814E5">
          <w:rPr>
            <w:rStyle w:val="Hyperlink"/>
            <w:noProof/>
          </w:rPr>
          <w:t>2.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Component 1 (comp1)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cs9196654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9212240" w:history="1">
        <w:r w:rsidR="003814E5">
          <w:rPr>
            <w:rStyle w:val="Hyperlink"/>
            <w:noProof/>
          </w:rPr>
          <w:t>2.1.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Definitions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cs9212240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2641832" w:history="1">
        <w:r w:rsidR="003814E5">
          <w:rPr>
            <w:rStyle w:val="Hyperlink"/>
            <w:noProof/>
          </w:rPr>
          <w:t>2.2.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Geometry 1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cs2641832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4831664" w:history="1">
        <w:r w:rsidR="003814E5">
          <w:rPr>
            <w:rStyle w:val="Hyperlink"/>
            <w:noProof/>
          </w:rPr>
          <w:t>2.3.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Heat Transfer in Fluids (ht)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cs4831664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9949955" w:history="1">
        <w:r w:rsidR="003814E5">
          <w:rPr>
            <w:rStyle w:val="Hyperlink"/>
            <w:noProof/>
          </w:rPr>
          <w:t>2.4.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Laminar Flow (spf)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cs9949955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2284601" w:history="1">
        <w:r w:rsidR="003814E5">
          <w:rPr>
            <w:rStyle w:val="Hyperlink"/>
            <w:noProof/>
          </w:rPr>
          <w:t>2.5.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Heat Transfer in Solids 2 (ht2)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cs2284601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8781684" w:history="1">
        <w:r w:rsidR="003814E5">
          <w:rPr>
            <w:rStyle w:val="Hyperlink"/>
            <w:noProof/>
          </w:rPr>
          <w:t>2.6.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Mesh 1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cs8781684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1"/>
        <w:tabs>
          <w:tab w:val="left" w:pos="440"/>
          <w:tab w:val="right" w:leader="dot" w:pos="9062"/>
        </w:tabs>
        <w:rPr>
          <w:noProof/>
        </w:rPr>
      </w:pPr>
      <w:hyperlink w:anchor="cs9462180" w:history="1">
        <w:r w:rsidR="003814E5">
          <w:rPr>
            <w:rStyle w:val="Hyperlink"/>
            <w:noProof/>
          </w:rPr>
          <w:t>3.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Study 1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cs9462180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2322562" w:history="1">
        <w:r w:rsidR="003814E5">
          <w:rPr>
            <w:rStyle w:val="Hyperlink"/>
            <w:noProof/>
          </w:rPr>
          <w:t>3.1.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Parametric Sweep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cs2322562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2036475" w:history="1">
        <w:r w:rsidR="003814E5">
          <w:rPr>
            <w:rStyle w:val="Hyperlink"/>
            <w:noProof/>
          </w:rPr>
          <w:t>3.2.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Stationary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cs2036475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1"/>
        <w:tabs>
          <w:tab w:val="left" w:pos="440"/>
          <w:tab w:val="right" w:leader="dot" w:pos="9062"/>
        </w:tabs>
        <w:rPr>
          <w:noProof/>
        </w:rPr>
      </w:pPr>
      <w:hyperlink w:anchor="cs7213951" w:history="1">
        <w:r w:rsidR="003814E5">
          <w:rPr>
            <w:rStyle w:val="Hyperlink"/>
            <w:noProof/>
          </w:rPr>
          <w:t>4.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Results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cs7213951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6990475" w:history="1">
        <w:r w:rsidR="003814E5">
          <w:rPr>
            <w:rStyle w:val="Hyperlink"/>
            <w:noProof/>
          </w:rPr>
          <w:t>4.1.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Data Sets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cs6990475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7C1B7E">
      <w:pPr>
        <w:pStyle w:val="TOC2"/>
        <w:tabs>
          <w:tab w:val="left" w:pos="880"/>
          <w:tab w:val="right" w:leader="dot" w:pos="9062"/>
        </w:tabs>
        <w:rPr>
          <w:noProof/>
        </w:rPr>
      </w:pPr>
      <w:hyperlink w:anchor="cs7041950" w:history="1">
        <w:r w:rsidR="003814E5">
          <w:rPr>
            <w:rStyle w:val="Hyperlink"/>
            <w:noProof/>
          </w:rPr>
          <w:t>4.2.</w:t>
        </w:r>
        <w:r w:rsidR="003814E5">
          <w:rPr>
            <w:noProof/>
          </w:rPr>
          <w:tab/>
        </w:r>
        <w:r w:rsidR="003814E5">
          <w:rPr>
            <w:rStyle w:val="Hyperlink"/>
            <w:noProof/>
          </w:rPr>
          <w:t>Plot Groups</w:t>
        </w:r>
        <w:r w:rsidR="003814E5">
          <w:rPr>
            <w:noProof/>
            <w:webHidden/>
          </w:rPr>
          <w:tab/>
        </w:r>
        <w:r w:rsidR="009A0E25">
          <w:rPr>
            <w:noProof/>
            <w:webHidden/>
          </w:rPr>
          <w:fldChar w:fldCharType="begin"/>
        </w:r>
        <w:r w:rsidR="003814E5">
          <w:rPr>
            <w:noProof/>
            <w:webHidden/>
          </w:rPr>
          <w:instrText xml:space="preserve"> PAGEREF cs7041950 \h </w:instrText>
        </w:r>
        <w:r w:rsidR="009A0E25">
          <w:rPr>
            <w:noProof/>
            <w:webHidden/>
          </w:rPr>
        </w:r>
        <w:r w:rsidR="009A0E25">
          <w:rPr>
            <w:noProof/>
            <w:webHidden/>
          </w:rPr>
          <w:fldChar w:fldCharType="end"/>
        </w:r>
      </w:hyperlink>
    </w:p>
    <w:p w:rsidR="00700E10" w:rsidRDefault="009A0E25">
      <w:r>
        <w:fldChar w:fldCharType="end"/>
      </w:r>
    </w:p>
    <w:p w:rsidR="00700E10" w:rsidRDefault="003814E5">
      <w:pPr>
        <w:pStyle w:val="Heading1Numbered"/>
        <w:pageBreakBefore/>
      </w:pPr>
      <w:bookmarkStart w:id="1" w:name="cs8775435"/>
      <w:r>
        <w:lastRenderedPageBreak/>
        <w:t>Global Definitions</w:t>
      </w:r>
      <w:bookmarkEnd w:id="1"/>
    </w:p>
    <w:p w:rsidR="00700E10" w:rsidRDefault="003814E5">
      <w:pPr>
        <w:pStyle w:val="Heading2Numbered"/>
        <w:pageBreakBefore/>
      </w:pPr>
      <w:bookmarkStart w:id="2" w:name="cs6507124"/>
      <w:r>
        <w:lastRenderedPageBreak/>
        <w:t>Parameters 1</w:t>
      </w:r>
      <w:bookmarkEnd w:id="2"/>
    </w:p>
    <w:p w:rsidR="00700E10" w:rsidRDefault="003814E5">
      <w:pPr>
        <w:pStyle w:val="TableCaption"/>
      </w:pPr>
      <w:r>
        <w:t>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1198"/>
        <w:gridCol w:w="1950"/>
      </w:tblGrid>
      <w:tr w:rsidR="00700E10">
        <w:trPr>
          <w:cantSplit/>
          <w:tblHeader/>
        </w:trPr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Name</w:t>
            </w:r>
          </w:p>
        </w:tc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Expression</w:t>
            </w:r>
          </w:p>
        </w:tc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Description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Tc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0</w:t>
            </w:r>
          </w:p>
        </w:tc>
        <w:tc>
          <w:tcPr>
            <w:tcW w:w="0" w:type="auto"/>
          </w:tcPr>
          <w:p w:rsidR="00700E10" w:rsidRDefault="003814E5">
            <w:r>
              <w:t>Low Temperature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Th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1</w:t>
            </w:r>
          </w:p>
        </w:tc>
        <w:tc>
          <w:tcPr>
            <w:tcW w:w="0" w:type="auto"/>
          </w:tcPr>
          <w:p w:rsidR="00700E10" w:rsidRDefault="003814E5">
            <w:r>
              <w:t>High Temperature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Pr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0.71</w:t>
            </w:r>
          </w:p>
        </w:tc>
        <w:tc>
          <w:tcPr>
            <w:tcW w:w="0" w:type="auto"/>
          </w:tcPr>
          <w:p w:rsidR="00700E10" w:rsidRDefault="003814E5">
            <w:r>
              <w:t>Prandtl Number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p0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0</w:t>
            </w:r>
          </w:p>
        </w:tc>
        <w:tc>
          <w:tcPr>
            <w:tcW w:w="0" w:type="auto"/>
          </w:tcPr>
          <w:p w:rsidR="00700E10" w:rsidRDefault="003814E5">
            <w:r>
              <w:t>Reference Pressure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Ra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0</w:t>
            </w:r>
          </w:p>
        </w:tc>
        <w:tc>
          <w:tcPr>
            <w:tcW w:w="0" w:type="auto"/>
          </w:tcPr>
          <w:p w:rsidR="00700E10" w:rsidRDefault="003814E5">
            <w:r>
              <w:t>Rayleigh Number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Heading1Numbered"/>
        <w:pageBreakBefore/>
      </w:pPr>
      <w:bookmarkStart w:id="3" w:name="cs9196654"/>
      <w:r>
        <w:lastRenderedPageBreak/>
        <w:t>Component 1 (comp1)</w:t>
      </w:r>
      <w:bookmarkEnd w:id="3"/>
    </w:p>
    <w:p w:rsidR="00700E10" w:rsidRDefault="003814E5">
      <w:pPr>
        <w:pStyle w:val="Heading2Numbered"/>
        <w:pageBreakBefore/>
      </w:pPr>
      <w:bookmarkStart w:id="4" w:name="cs9212240"/>
      <w:r>
        <w:lastRenderedPageBreak/>
        <w:t>Definitions</w:t>
      </w:r>
      <w:bookmarkEnd w:id="4"/>
    </w:p>
    <w:p w:rsidR="00700E10" w:rsidRDefault="003814E5">
      <w:pPr>
        <w:pStyle w:val="Heading3Numbered"/>
        <w:pageBreakBefore/>
      </w:pPr>
      <w:bookmarkStart w:id="5" w:name="cs6896930"/>
      <w:r>
        <w:lastRenderedPageBreak/>
        <w:t>Coordinate Systems</w:t>
      </w:r>
      <w:bookmarkEnd w:id="5"/>
    </w:p>
    <w:p w:rsidR="00700E10" w:rsidRDefault="003814E5">
      <w:pPr>
        <w:pStyle w:val="Heading4Numbered"/>
      </w:pPr>
      <w:bookmarkStart w:id="6" w:name="cs2391868"/>
      <w:r>
        <w:t>Boundary System 1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1761"/>
      </w:tblGrid>
      <w:tr w:rsidR="00700E10">
        <w:tc>
          <w:tcPr>
            <w:tcW w:w="0" w:type="auto"/>
          </w:tcPr>
          <w:p w:rsidR="00700E10" w:rsidRDefault="003814E5">
            <w:r>
              <w:t>Coordinate system type</w:t>
            </w:r>
          </w:p>
        </w:tc>
        <w:tc>
          <w:tcPr>
            <w:tcW w:w="0" w:type="auto"/>
          </w:tcPr>
          <w:p w:rsidR="00700E10" w:rsidRDefault="003814E5">
            <w:r>
              <w:t>Boundary system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Identifier</w:t>
            </w:r>
          </w:p>
        </w:tc>
        <w:tc>
          <w:tcPr>
            <w:tcW w:w="0" w:type="auto"/>
          </w:tcPr>
          <w:p w:rsidR="00700E10" w:rsidRDefault="003814E5">
            <w:r>
              <w:t>sys1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Heading2Numbered"/>
        <w:pageBreakBefore/>
      </w:pPr>
      <w:bookmarkStart w:id="7" w:name="cs2641832"/>
      <w:r>
        <w:lastRenderedPageBreak/>
        <w:t>Geometry 1</w:t>
      </w:r>
      <w:bookmarkEnd w:id="7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4" name="geom_geom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om_geom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Geometry 1</w:t>
      </w:r>
    </w:p>
    <w:p w:rsidR="00700E10" w:rsidRDefault="003814E5">
      <w:pPr>
        <w:pStyle w:val="TableCaption"/>
      </w:pPr>
      <w:r>
        <w:t>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545"/>
      </w:tblGrid>
      <w:tr w:rsidR="00700E10">
        <w:tc>
          <w:tcPr>
            <w:tcW w:w="0" w:type="auto"/>
          </w:tcPr>
          <w:p w:rsidR="00700E10" w:rsidRDefault="003814E5">
            <w:r>
              <w:t>Length unit</w:t>
            </w:r>
          </w:p>
        </w:tc>
        <w:tc>
          <w:tcPr>
            <w:tcW w:w="0" w:type="auto"/>
          </w:tcPr>
          <w:p w:rsidR="00700E10" w:rsidRDefault="003814E5">
            <w:r>
              <w:t>m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Angular unit</w:t>
            </w:r>
          </w:p>
        </w:tc>
        <w:tc>
          <w:tcPr>
            <w:tcW w:w="0" w:type="auto"/>
          </w:tcPr>
          <w:p w:rsidR="00700E10" w:rsidRDefault="003814E5">
            <w:r>
              <w:t>deg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Heading2Numbered"/>
        <w:pageBreakBefore/>
      </w:pPr>
      <w:bookmarkStart w:id="8" w:name="cs4831664"/>
      <w:r>
        <w:lastRenderedPageBreak/>
        <w:t>Heat Transfer in Fluids (ht)</w:t>
      </w:r>
      <w:bookmarkEnd w:id="8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5" name="physics_h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ysics_ht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Heat Transfer in Fluids</w:t>
      </w:r>
    </w:p>
    <w:p w:rsidR="00700E10" w:rsidRDefault="003814E5">
      <w:pPr>
        <w:pStyle w:val="TableCaption"/>
      </w:pPr>
      <w:r>
        <w:t>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00E10">
        <w:tc>
          <w:tcPr>
            <w:tcW w:w="0" w:type="auto"/>
          </w:tcPr>
          <w:p w:rsidR="00700E10" w:rsidRDefault="003814E5">
            <w:r>
              <w:t>Heat Transfer in Fluids 1</w:t>
            </w:r>
            <w:r w:rsidR="00F50BCC">
              <w:t>: pressure=p0(as per Parameter), k=1, cp=Pr,</w:t>
            </w:r>
            <w:r w:rsidR="00627AEC">
              <w:t xml:space="preserve"> Y=1, Density=1(all made dimensionless)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Thermal Insulation 1</w:t>
            </w:r>
            <w:r w:rsidR="00F50BCC">
              <w:t>: Top wall and Bottom wall (as per paper)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Initial Values 1</w:t>
            </w:r>
            <w:r w:rsidR="00F50BCC">
              <w:t>:</w:t>
            </w:r>
            <w:r w:rsidR="00627AEC">
              <w:t xml:space="preserve"> Tc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Temperature 1</w:t>
            </w:r>
            <w:r w:rsidR="00627AEC">
              <w:t>: Wall 1 maintained at higher Temp Th</w:t>
            </w:r>
          </w:p>
        </w:tc>
      </w:tr>
      <w:tr w:rsidR="00700E10">
        <w:tc>
          <w:tcPr>
            <w:tcW w:w="0" w:type="auto"/>
          </w:tcPr>
          <w:p w:rsidR="00700E10" w:rsidRDefault="003814E5" w:rsidP="00627AEC">
            <w:r>
              <w:t>Temperature 2</w:t>
            </w:r>
            <w:r w:rsidR="00627AEC">
              <w:t>: Wall 9 maintained at lower Temp Tc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Heat Flux 1</w:t>
            </w:r>
            <w:r w:rsidR="00A31BD9">
              <w:t>: h=1(heat transfer coefficient),  external temp=Th(General inward flux)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Heat Flux 2</w:t>
            </w:r>
            <w:r w:rsidR="00A31BD9">
              <w:t>, h=0 Tc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Heading2Numbered"/>
        <w:pageBreakBefore/>
      </w:pPr>
      <w:bookmarkStart w:id="9" w:name="cs9949955"/>
      <w:r>
        <w:lastRenderedPageBreak/>
        <w:t>Laminar Flow (spf)</w:t>
      </w:r>
      <w:bookmarkEnd w:id="9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6" name="physics_sp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ysics_spf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Laminar Flow</w:t>
      </w:r>
    </w:p>
    <w:p w:rsidR="00700E10" w:rsidRDefault="003814E5">
      <w:pPr>
        <w:pStyle w:val="TableCaption"/>
      </w:pPr>
      <w:r>
        <w:t>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8"/>
      </w:tblGrid>
      <w:tr w:rsidR="00700E10">
        <w:tc>
          <w:tcPr>
            <w:tcW w:w="0" w:type="auto"/>
          </w:tcPr>
          <w:p w:rsidR="00700E10" w:rsidRDefault="003814E5" w:rsidP="00F50BCC">
            <w:r>
              <w:t>Fluid Properties 1</w:t>
            </w:r>
            <w:r w:rsidR="00F50BCC">
              <w:t xml:space="preserve">: 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Wall 1</w:t>
            </w:r>
            <w:r w:rsidR="00F50BCC">
              <w:t>: Left wall is maintained at Th wheras  Right wall is maintained at TC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Initial Values 1</w:t>
            </w:r>
            <w:r w:rsidR="00F50BCC">
              <w:t>: Initial Temperatute=Tc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Volume Force 1</w:t>
            </w:r>
            <w:r w:rsidR="00F50BCC">
              <w:t xml:space="preserve">: (Ra/Pr) *(T-Tc) considering </w:t>
            </w:r>
            <w:r w:rsidR="00F50BCC">
              <w:rPr>
                <w:rFonts w:ascii="Arial" w:hAnsi="Arial" w:cs="Arial"/>
                <w:color w:val="545454"/>
                <w:shd w:val="clear" w:color="auto" w:fill="FFFFFF"/>
              </w:rPr>
              <w:t>The</w:t>
            </w:r>
            <w:r w:rsidR="00F50BCC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="00F50BCC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Boussinesq</w:t>
            </w:r>
            <w:r w:rsidR="00F50BCC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="00F50BCC">
              <w:rPr>
                <w:rFonts w:ascii="Arial" w:hAnsi="Arial" w:cs="Arial"/>
                <w:color w:val="545454"/>
                <w:shd w:val="clear" w:color="auto" w:fill="FFFFFF"/>
              </w:rPr>
              <w:t>approximation</w:t>
            </w:r>
            <w:r w:rsidR="00F50BCC">
              <w:t xml:space="preserve"> 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Pressure Point Constraint 1</w:t>
            </w:r>
            <w:r w:rsidR="00F50BCC">
              <w:t>: Upper right point(as per geometry pt:4)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Heading2Numbered"/>
        <w:pageBreakBefore/>
      </w:pPr>
      <w:bookmarkStart w:id="10" w:name="cs2284601"/>
      <w:r>
        <w:lastRenderedPageBreak/>
        <w:t>Heat Transfer in Solids 2 (ht2)</w:t>
      </w:r>
      <w:bookmarkEnd w:id="10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7" name="physics_ht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ysics_ht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Heat Transfer in Solids 2</w:t>
      </w:r>
    </w:p>
    <w:p w:rsidR="00700E10" w:rsidRDefault="003814E5">
      <w:pPr>
        <w:pStyle w:val="TableCaption"/>
      </w:pPr>
      <w:r>
        <w:t>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5"/>
      </w:tblGrid>
      <w:tr w:rsidR="00700E10">
        <w:tc>
          <w:tcPr>
            <w:tcW w:w="0" w:type="auto"/>
          </w:tcPr>
          <w:p w:rsidR="00700E10" w:rsidRDefault="003814E5">
            <w:r>
              <w:t>Heat Transfer in Solids 1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Thermal Insulation 1</w:t>
            </w:r>
            <w:r w:rsidR="00F50BCC">
              <w:t>: All the walls of the Fin as per geometry defined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t>Initial Values 1</w:t>
            </w:r>
            <w:r w:rsidR="00F50BCC">
              <w:t>: Maintained at cavity’s Temperature Tc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Heading2Numbered"/>
        <w:pageBreakBefore/>
      </w:pPr>
      <w:bookmarkStart w:id="11" w:name="cs8781684"/>
      <w:r>
        <w:lastRenderedPageBreak/>
        <w:t>Mesh 1</w:t>
      </w:r>
      <w:bookmarkEnd w:id="11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8" name="mesh_mesh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sh_mesh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Mesh 1</w:t>
      </w:r>
    </w:p>
    <w:p w:rsidR="00700E10" w:rsidRDefault="003814E5">
      <w:pPr>
        <w:pStyle w:val="Heading1Numbered"/>
        <w:pageBreakBefore/>
      </w:pPr>
      <w:bookmarkStart w:id="12" w:name="cs9462180"/>
      <w:r>
        <w:lastRenderedPageBreak/>
        <w:t>Study 1</w:t>
      </w:r>
      <w:bookmarkEnd w:id="12"/>
    </w:p>
    <w:p w:rsidR="00700E10" w:rsidRDefault="003814E5">
      <w:pPr>
        <w:pStyle w:val="Heading2Numbered"/>
        <w:pageBreakBefore/>
      </w:pPr>
      <w:bookmarkStart w:id="13" w:name="cs2322562"/>
      <w:r>
        <w:lastRenderedPageBreak/>
        <w:t>Parametric Sweep</w:t>
      </w:r>
      <w:bookmarkEnd w:id="13"/>
    </w:p>
    <w:p w:rsidR="00700E10" w:rsidRDefault="003814E5">
      <w:r>
        <w:t>Parameter name: Ra</w:t>
      </w:r>
    </w:p>
    <w:p w:rsidR="00700E10" w:rsidRDefault="003814E5">
      <w:r>
        <w:t xml:space="preserve">Parameters: </w:t>
      </w:r>
      <w:r w:rsidR="00921017">
        <w:t>1e5, 1e6, 1e7</w:t>
      </w:r>
    </w:p>
    <w:p w:rsidR="008E28B1" w:rsidRDefault="008E28B1">
      <w:r>
        <w:t>Stationary solver 1( Initial value based)</w:t>
      </w:r>
    </w:p>
    <w:p w:rsidR="008E28B1" w:rsidRDefault="008E28B1">
      <w:r>
        <w:t>Stationary solver 1: Fully coupled</w:t>
      </w:r>
    </w:p>
    <w:p w:rsidR="008E28B1" w:rsidRDefault="008E28B1">
      <w:r>
        <w:t>Method and Termination:</w:t>
      </w:r>
    </w:p>
    <w:p w:rsidR="008E28B1" w:rsidRDefault="008E28B1">
      <w:r>
        <w:t>Non linear method: Automatic highly non linear</w:t>
      </w:r>
    </w:p>
    <w:p w:rsidR="008E28B1" w:rsidRDefault="008E28B1">
      <w:r>
        <w:t>Initial damping  factor: 1</w:t>
      </w:r>
    </w:p>
    <w:p w:rsidR="008E28B1" w:rsidRDefault="008E28B1">
      <w:r>
        <w:t>Minimum Damping factor: 1E-4</w:t>
      </w:r>
    </w:p>
    <w:p w:rsidR="008E28B1" w:rsidRDefault="008E28B1">
      <w:r>
        <w:t>Maximum No of Iterations: 25</w:t>
      </w:r>
    </w:p>
    <w:p w:rsidR="008E28B1" w:rsidRDefault="005C77D8">
      <w:r>
        <w:t>Tolerance factor:1e-3</w:t>
      </w:r>
    </w:p>
    <w:p w:rsidR="00700E10" w:rsidRDefault="003814E5">
      <w:pPr>
        <w:pStyle w:val="Heading2Numbered"/>
        <w:pageBreakBefore/>
      </w:pPr>
      <w:bookmarkStart w:id="14" w:name="cs2036475"/>
      <w:r>
        <w:lastRenderedPageBreak/>
        <w:t>Stationary</w:t>
      </w:r>
      <w:bookmarkEnd w:id="14"/>
    </w:p>
    <w:p w:rsidR="00700E10" w:rsidRDefault="003814E5">
      <w:pPr>
        <w:pStyle w:val="TableCaption"/>
      </w:pPr>
      <w:r>
        <w:t>Study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738"/>
      </w:tblGrid>
      <w:tr w:rsidR="00700E10">
        <w:trPr>
          <w:cantSplit/>
          <w:tblHeader/>
        </w:trPr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Property</w:t>
            </w:r>
          </w:p>
        </w:tc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Value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Include geometric nonlinearity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Off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TableCaption"/>
      </w:pPr>
      <w:r>
        <w:t>Mesh selection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815"/>
      </w:tblGrid>
      <w:tr w:rsidR="00700E10">
        <w:trPr>
          <w:cantSplit/>
          <w:tblHeader/>
        </w:trPr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Geometry</w:t>
            </w:r>
          </w:p>
        </w:tc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Mesh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Geometry 1 (geom1)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mesh1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TableCaption"/>
      </w:pPr>
      <w:r>
        <w:t>Physics selection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1471"/>
      </w:tblGrid>
      <w:tr w:rsidR="00700E10">
        <w:trPr>
          <w:cantSplit/>
          <w:tblHeader/>
        </w:trPr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Physics</w:t>
            </w:r>
          </w:p>
        </w:tc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Discretization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Heat Transfer in Fluids (ht)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physics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Laminar Flow (spf)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physics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Heat Transfer in Solids 2 (ht2)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physics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pStyle w:val="Heading1Numbered"/>
        <w:pageBreakBefore/>
      </w:pPr>
      <w:bookmarkStart w:id="15" w:name="cs7213951"/>
      <w:r>
        <w:lastRenderedPageBreak/>
        <w:t>Results</w:t>
      </w:r>
      <w:bookmarkEnd w:id="15"/>
    </w:p>
    <w:p w:rsidR="00700E10" w:rsidRDefault="003814E5">
      <w:pPr>
        <w:pStyle w:val="Heading2Numbered"/>
        <w:pageBreakBefore/>
      </w:pPr>
      <w:bookmarkStart w:id="16" w:name="cs6990475"/>
      <w:r>
        <w:lastRenderedPageBreak/>
        <w:t>Data Sets</w:t>
      </w:r>
      <w:bookmarkEnd w:id="16"/>
    </w:p>
    <w:p w:rsidR="00700E10" w:rsidRDefault="003814E5">
      <w:pPr>
        <w:pStyle w:val="Heading3Numbered"/>
        <w:pageBreakBefore/>
      </w:pPr>
      <w:bookmarkStart w:id="17" w:name="cs8091848"/>
      <w:r>
        <w:lastRenderedPageBreak/>
        <w:t>Solution 1</w:t>
      </w:r>
      <w:bookmarkEnd w:id="17"/>
    </w:p>
    <w:p w:rsidR="00700E10" w:rsidRDefault="003814E5">
      <w:pPr>
        <w:pStyle w:val="TableCaption"/>
      </w:pPr>
      <w: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1"/>
      </w:tblGrid>
      <w:tr w:rsidR="00700E10">
        <w:trPr>
          <w:cantSplit/>
          <w:tblHeader/>
        </w:trPr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Name</w:t>
            </w:r>
          </w:p>
        </w:tc>
        <w:tc>
          <w:tcPr>
            <w:tcW w:w="0" w:type="auto"/>
            <w:shd w:val="clear" w:color="auto" w:fill="EEEEEE"/>
          </w:tcPr>
          <w:p w:rsidR="00700E10" w:rsidRDefault="003814E5">
            <w:r>
              <w:rPr>
                <w:b/>
              </w:rPr>
              <w:t>Value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Solution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Solver 1</w:t>
            </w:r>
          </w:p>
        </w:tc>
      </w:tr>
      <w:tr w:rsidR="00700E10">
        <w:tc>
          <w:tcPr>
            <w:tcW w:w="0" w:type="auto"/>
          </w:tcPr>
          <w:p w:rsidR="00700E10" w:rsidRDefault="003814E5">
            <w:r>
              <w:rPr>
                <w:noProof/>
              </w:rPr>
              <w:t>Component</w:t>
            </w:r>
          </w:p>
        </w:tc>
        <w:tc>
          <w:tcPr>
            <w:tcW w:w="0" w:type="auto"/>
          </w:tcPr>
          <w:p w:rsidR="00700E10" w:rsidRDefault="003814E5">
            <w:r>
              <w:rPr>
                <w:noProof/>
              </w:rPr>
              <w:t>Save Point Geometry 1</w:t>
            </w:r>
          </w:p>
        </w:tc>
      </w:tr>
    </w:tbl>
    <w:p w:rsidR="00700E10" w:rsidRDefault="00700E10">
      <w:pPr>
        <w:pStyle w:val="TableSpacing"/>
      </w:pPr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9" name="dataset_dset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taset_dset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Data set: Solution 1</w:t>
      </w:r>
    </w:p>
    <w:p w:rsidR="00700E10" w:rsidRDefault="003814E5">
      <w:pPr>
        <w:pStyle w:val="Heading2Numbered"/>
        <w:pageBreakBefore/>
      </w:pPr>
      <w:bookmarkStart w:id="18" w:name="cs7041950"/>
      <w:r>
        <w:lastRenderedPageBreak/>
        <w:t>Plot Groups</w:t>
      </w:r>
      <w:bookmarkEnd w:id="18"/>
    </w:p>
    <w:p w:rsidR="00700E10" w:rsidRDefault="003814E5">
      <w:pPr>
        <w:pStyle w:val="Heading3Numbered"/>
        <w:pageBreakBefore/>
      </w:pPr>
      <w:bookmarkStart w:id="19" w:name="cs1675547"/>
      <w:r>
        <w:lastRenderedPageBreak/>
        <w:t>Temperature (ht)</w:t>
      </w:r>
      <w:bookmarkEnd w:id="19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10" name="plotgroup_pg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otgroup_pg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Surface: Temperature (K) Streamline: Total heat flux</w:t>
      </w:r>
    </w:p>
    <w:p w:rsidR="00700E10" w:rsidRDefault="003814E5">
      <w:pPr>
        <w:pStyle w:val="Heading3Numbered"/>
        <w:pageBreakBefore/>
      </w:pPr>
      <w:bookmarkStart w:id="20" w:name="cs9785158"/>
      <w:r>
        <w:lastRenderedPageBreak/>
        <w:t>Isothermal Contours (ht)</w:t>
      </w:r>
      <w:bookmarkEnd w:id="20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11" name="plotgroup_pg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otgroup_pg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Contour: Temperature (K) Arrow Surface: Total heat flux</w:t>
      </w:r>
    </w:p>
    <w:p w:rsidR="00700E10" w:rsidRDefault="003814E5">
      <w:pPr>
        <w:pStyle w:val="Heading3Numbered"/>
        <w:pageBreakBefore/>
      </w:pPr>
      <w:bookmarkStart w:id="21" w:name="cs5972625"/>
      <w:r>
        <w:lastRenderedPageBreak/>
        <w:t>Velocity (spf)</w:t>
      </w:r>
      <w:bookmarkEnd w:id="21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12" name="plotgroup_pg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lotgroup_pg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Ra(1)=1e5 Surface: Velocity magnitude (m/s)</w:t>
      </w:r>
    </w:p>
    <w:p w:rsidR="00700E10" w:rsidRDefault="003814E5">
      <w:pPr>
        <w:pStyle w:val="Heading3Numbered"/>
        <w:pageBreakBefore/>
      </w:pPr>
      <w:bookmarkStart w:id="22" w:name="cs5630412"/>
      <w:r>
        <w:lastRenderedPageBreak/>
        <w:t>Pressure (spf)</w:t>
      </w:r>
      <w:bookmarkEnd w:id="22"/>
    </w:p>
    <w:p w:rsidR="00700E10" w:rsidRDefault="003814E5">
      <w:pPr>
        <w:keepNext/>
      </w:pPr>
      <w:r>
        <w:rPr>
          <w:noProof/>
        </w:rPr>
        <w:drawing>
          <wp:inline distT="0" distB="0" distL="0" distR="0">
            <wp:extent cx="2743200" cy="2194560"/>
            <wp:effectExtent l="0" t="0" r="0" b="0"/>
            <wp:docPr id="13" name="plotgroup_p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lotgroup_pg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10" w:rsidRDefault="003814E5">
      <w:pPr>
        <w:pStyle w:val="FigureCaption"/>
      </w:pPr>
      <w:r>
        <w:t>Ra(3)=1e7 Contour: Pressure (Pa)</w:t>
      </w:r>
    </w:p>
    <w:sectPr w:rsidR="00700E10" w:rsidSect="00700E10">
      <w:footerReference w:type="default" r:id="rId20"/>
      <w:pgSz w:w="12240" w:h="15840"/>
      <w:pgMar w:top="1440" w:right="1440" w:bottom="480" w:left="144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ED" w:rsidRDefault="00017FED" w:rsidP="00700E10">
      <w:pPr>
        <w:spacing w:after="0" w:line="240" w:lineRule="auto"/>
      </w:pPr>
      <w:r>
        <w:separator/>
      </w:r>
    </w:p>
  </w:endnote>
  <w:endnote w:type="continuationSeparator" w:id="0">
    <w:p w:rsidR="00017FED" w:rsidRDefault="00017FED" w:rsidP="0070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10" w:rsidRDefault="009A0E25">
    <w:pPr>
      <w:jc w:val="center"/>
    </w:pPr>
    <w:r>
      <w:fldChar w:fldCharType="begin"/>
    </w:r>
    <w:r w:rsidR="003814E5">
      <w:instrText xml:space="preserve"> PAGE   \* MERGEFORMAT </w:instrText>
    </w:r>
    <w:r>
      <w:fldChar w:fldCharType="separate"/>
    </w:r>
    <w:r w:rsidR="007C1B7E">
      <w:rPr>
        <w:noProof/>
      </w:rPr>
      <w:t>1</w:t>
    </w:r>
    <w:r>
      <w:fldChar w:fldCharType="end"/>
    </w:r>
  </w:p>
  <w:p w:rsidR="00700E10" w:rsidRDefault="00700E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ED" w:rsidRDefault="00017FED" w:rsidP="00700E10">
      <w:pPr>
        <w:spacing w:after="0" w:line="240" w:lineRule="auto"/>
      </w:pPr>
      <w:r>
        <w:separator/>
      </w:r>
    </w:p>
  </w:footnote>
  <w:footnote w:type="continuationSeparator" w:id="0">
    <w:p w:rsidR="00017FED" w:rsidRDefault="00017FED" w:rsidP="00700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30C"/>
    <w:multiLevelType w:val="multilevel"/>
    <w:tmpl w:val="041D001D"/>
    <w:lvl w:ilvl="0">
      <w:start w:val="1"/>
      <w:numFmt w:val="decimal"/>
      <w:lvlText w:val="%1)"/>
      <w:lvlJc w:val="left"/>
      <w:pPr>
        <w:ind w:left="360" w:hanging="320"/>
      </w:pPr>
    </w:lvl>
    <w:lvl w:ilvl="1">
      <w:start w:val="1"/>
      <w:numFmt w:val="lowerLetter"/>
      <w:lvlText w:val="%2)"/>
      <w:lvlJc w:val="left"/>
      <w:pPr>
        <w:ind w:left="720" w:hanging="320"/>
      </w:pPr>
    </w:lvl>
    <w:lvl w:ilvl="2">
      <w:start w:val="1"/>
      <w:numFmt w:val="lowerRoman"/>
      <w:lvlText w:val="%3)"/>
      <w:lvlJc w:val="left"/>
      <w:pPr>
        <w:ind w:left="1080" w:hanging="320"/>
      </w:pPr>
    </w:lvl>
    <w:lvl w:ilvl="3">
      <w:start w:val="1"/>
      <w:numFmt w:val="decimal"/>
      <w:lvlText w:val="(%4)"/>
      <w:lvlJc w:val="left"/>
      <w:pPr>
        <w:ind w:left="1440" w:hanging="320"/>
      </w:pPr>
    </w:lvl>
    <w:lvl w:ilvl="4">
      <w:start w:val="1"/>
      <w:numFmt w:val="lowerLetter"/>
      <w:lvlText w:val="(%5)"/>
      <w:lvlJc w:val="left"/>
      <w:pPr>
        <w:ind w:left="1800" w:hanging="320"/>
      </w:pPr>
    </w:lvl>
    <w:lvl w:ilvl="5">
      <w:start w:val="1"/>
      <w:numFmt w:val="lowerRoman"/>
      <w:lvlText w:val="(%6)"/>
      <w:lvlJc w:val="left"/>
      <w:pPr>
        <w:ind w:left="2160" w:hanging="320"/>
      </w:pPr>
    </w:lvl>
    <w:lvl w:ilvl="6">
      <w:start w:val="1"/>
      <w:numFmt w:val="decimal"/>
      <w:lvlText w:val="%7."/>
      <w:lvlJc w:val="left"/>
      <w:pPr>
        <w:ind w:left="2520" w:hanging="320"/>
      </w:pPr>
    </w:lvl>
    <w:lvl w:ilvl="7">
      <w:start w:val="1"/>
      <w:numFmt w:val="lowerLetter"/>
      <w:lvlText w:val="%8."/>
      <w:lvlJc w:val="left"/>
      <w:pPr>
        <w:ind w:left="2880" w:hanging="320"/>
      </w:pPr>
    </w:lvl>
    <w:lvl w:ilvl="8">
      <w:start w:val="1"/>
      <w:numFmt w:val="lowerRoman"/>
      <w:lvlText w:val="%9."/>
      <w:lvlJc w:val="left"/>
      <w:pPr>
        <w:ind w:left="3240" w:hanging="320"/>
      </w:pPr>
    </w:lvl>
  </w:abstractNum>
  <w:abstractNum w:abstractNumId="1">
    <w:nsid w:val="383055C2"/>
    <w:multiLevelType w:val="multilevel"/>
    <w:tmpl w:val="041D0025"/>
    <w:lvl w:ilvl="0">
      <w:start w:val="1"/>
      <w:numFmt w:val="decimal"/>
      <w:pStyle w:val="Heading1Numbered"/>
      <w:lvlText w:val="%1"/>
      <w:lvlJc w:val="left"/>
      <w:pPr>
        <w:ind w:left="432" w:hanging="432"/>
      </w:pPr>
    </w:lvl>
    <w:lvl w:ilvl="1">
      <w:start w:val="1"/>
      <w:numFmt w:val="decimal"/>
      <w:pStyle w:val="Heading2Numbered"/>
      <w:lvlText w:val="%1.%2"/>
      <w:lvlJc w:val="left"/>
      <w:pPr>
        <w:ind w:left="576" w:hanging="576"/>
      </w:p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</w:lvl>
    <w:lvl w:ilvl="3">
      <w:start w:val="1"/>
      <w:numFmt w:val="decimal"/>
      <w:pStyle w:val="Heading4Numbered"/>
      <w:lvlText w:val="%1.%2.%3.%4"/>
      <w:lvlJc w:val="left"/>
      <w:pPr>
        <w:ind w:left="864" w:hanging="864"/>
      </w:pPr>
    </w:lvl>
    <w:lvl w:ilvl="4">
      <w:start w:val="1"/>
      <w:numFmt w:val="decimal"/>
      <w:pStyle w:val="Heading5Numbered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Numbered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Numbered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Numbered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Numbered"/>
      <w:lvlText w:val="%1.%2.%3.%4.%5.%6.%7.%8.%9"/>
      <w:lvlJc w:val="left"/>
      <w:pPr>
        <w:ind w:left="1584" w:hanging="1584"/>
      </w:pPr>
    </w:lvl>
  </w:abstractNum>
  <w:abstractNum w:abstractNumId="2">
    <w:nsid w:val="512F344D"/>
    <w:multiLevelType w:val="hybridMultilevel"/>
    <w:tmpl w:val="8E98CCEC"/>
    <w:lvl w:ilvl="0" w:tplc="041D0001">
      <w:start w:val="1"/>
      <w:numFmt w:val="bullet"/>
      <w:lvlText w:val="•"/>
      <w:lvlJc w:val="left"/>
      <w:pPr>
        <w:ind w:left="360" w:hanging="320"/>
      </w:pPr>
      <w:rPr>
        <w:rFonts w:ascii="Arial" w:hAnsi="Arial" w:cs="Arial" w:hint="default"/>
      </w:rPr>
    </w:lvl>
    <w:lvl w:ilvl="1" w:tplc="041D0003">
      <w:start w:val="1"/>
      <w:numFmt w:val="bullet"/>
      <w:lvlText w:val="◦"/>
      <w:lvlJc w:val="left"/>
      <w:pPr>
        <w:ind w:left="720" w:hanging="320"/>
      </w:pPr>
      <w:rPr>
        <w:rFonts w:ascii="Arial" w:hAnsi="Arial" w:cs="Arial" w:hint="default"/>
      </w:rPr>
    </w:lvl>
    <w:lvl w:ilvl="2" w:tplc="041D0005" w:tentative="1">
      <w:start w:val="1"/>
      <w:numFmt w:val="bullet"/>
      <w:lvlText w:val="▪"/>
      <w:lvlJc w:val="left"/>
      <w:pPr>
        <w:ind w:left="1080" w:hanging="320"/>
      </w:pPr>
      <w:rPr>
        <w:rFonts w:ascii="Arial" w:hAnsi="Arial" w:cs="Arial" w:hint="default"/>
      </w:rPr>
    </w:lvl>
    <w:lvl w:ilvl="3" w:tplc="041D0001" w:tentative="1">
      <w:start w:val="1"/>
      <w:numFmt w:val="bullet"/>
      <w:lvlText w:val="•"/>
      <w:lvlJc w:val="left"/>
      <w:pPr>
        <w:ind w:left="1440" w:hanging="320"/>
      </w:pPr>
      <w:rPr>
        <w:rFonts w:ascii="Arial" w:hAnsi="Arial" w:cs="Arial" w:hint="default"/>
      </w:rPr>
    </w:lvl>
    <w:lvl w:ilvl="4" w:tplc="041D0003" w:tentative="1">
      <w:start w:val="1"/>
      <w:numFmt w:val="bullet"/>
      <w:lvlText w:val="◦"/>
      <w:lvlJc w:val="left"/>
      <w:pPr>
        <w:ind w:left="1800" w:hanging="320"/>
      </w:pPr>
      <w:rPr>
        <w:rFonts w:ascii="Arial" w:hAnsi="Arial" w:cs="Arial" w:hint="default"/>
      </w:rPr>
    </w:lvl>
    <w:lvl w:ilvl="5" w:tplc="041D0005" w:tentative="1">
      <w:start w:val="1"/>
      <w:numFmt w:val="bullet"/>
      <w:lvlText w:val="▪"/>
      <w:lvlJc w:val="left"/>
      <w:pPr>
        <w:ind w:left="2160" w:hanging="320"/>
      </w:pPr>
      <w:rPr>
        <w:rFonts w:ascii="Arial" w:hAnsi="Arial" w:cs="Arial" w:hint="default"/>
      </w:rPr>
    </w:lvl>
    <w:lvl w:ilvl="6" w:tplc="041D0001" w:tentative="1">
      <w:start w:val="1"/>
      <w:numFmt w:val="bullet"/>
      <w:lvlText w:val="•"/>
      <w:lvlJc w:val="left"/>
      <w:pPr>
        <w:ind w:left="2520" w:hanging="320"/>
      </w:pPr>
      <w:rPr>
        <w:rFonts w:ascii="Arial" w:hAnsi="Arial" w:cs="Arial" w:hint="default"/>
      </w:rPr>
    </w:lvl>
    <w:lvl w:ilvl="7" w:tplc="041D0003" w:tentative="1">
      <w:start w:val="1"/>
      <w:numFmt w:val="bullet"/>
      <w:lvlText w:val="◦"/>
      <w:lvlJc w:val="left"/>
      <w:pPr>
        <w:ind w:left="2880" w:hanging="320"/>
      </w:pPr>
      <w:rPr>
        <w:rFonts w:ascii="Arial" w:hAnsi="Arial" w:cs="Arial" w:hint="default"/>
      </w:rPr>
    </w:lvl>
    <w:lvl w:ilvl="8" w:tplc="041D0005" w:tentative="1">
      <w:start w:val="1"/>
      <w:numFmt w:val="bullet"/>
      <w:lvlText w:val="▪"/>
      <w:lvlJc w:val="left"/>
      <w:pPr>
        <w:ind w:left="3240" w:hanging="32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E10"/>
    <w:rsid w:val="00017FED"/>
    <w:rsid w:val="003814E5"/>
    <w:rsid w:val="005C77D8"/>
    <w:rsid w:val="00627AEC"/>
    <w:rsid w:val="00700E10"/>
    <w:rsid w:val="007C1B7E"/>
    <w:rsid w:val="008E28B1"/>
    <w:rsid w:val="00921017"/>
    <w:rsid w:val="009A0E25"/>
    <w:rsid w:val="00A31BD9"/>
    <w:rsid w:val="00D34F23"/>
    <w:rsid w:val="00D90D82"/>
    <w:rsid w:val="00DD0FCB"/>
    <w:rsid w:val="00F50BCC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1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0E10"/>
    <w:pPr>
      <w:keepNext/>
      <w:keepLines/>
      <w:spacing w:before="440" w:after="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00E10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00E10"/>
    <w:pPr>
      <w:keepNext/>
      <w:keepLines/>
      <w:spacing w:before="160" w:after="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00E10"/>
    <w:pPr>
      <w:keepNext/>
      <w:keepLines/>
      <w:spacing w:before="160" w:after="4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00E10"/>
    <w:pPr>
      <w:keepNext/>
      <w:keepLines/>
      <w:spacing w:before="160" w:after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00E10"/>
    <w:pPr>
      <w:keepNext/>
      <w:keepLines/>
      <w:spacing w:before="160" w:after="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700E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700E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FE71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umbered">
    <w:name w:val="Heading 1 Numbered"/>
    <w:basedOn w:val="Heading1"/>
    <w:autoRedefine/>
    <w:rsid w:val="00700E10"/>
    <w:pPr>
      <w:numPr>
        <w:numId w:val="1"/>
      </w:numPr>
    </w:pPr>
  </w:style>
  <w:style w:type="paragraph" w:customStyle="1" w:styleId="Heading2Numbered">
    <w:name w:val="Heading 2 Numbered"/>
    <w:basedOn w:val="Heading2"/>
    <w:autoRedefine/>
    <w:rsid w:val="00700E10"/>
    <w:pPr>
      <w:numPr>
        <w:ilvl w:val="1"/>
        <w:numId w:val="1"/>
      </w:numPr>
    </w:pPr>
  </w:style>
  <w:style w:type="paragraph" w:customStyle="1" w:styleId="Heading3Numbered">
    <w:name w:val="Heading 3 Numbered"/>
    <w:basedOn w:val="Heading3"/>
    <w:autoRedefine/>
    <w:rsid w:val="00700E10"/>
    <w:pPr>
      <w:numPr>
        <w:ilvl w:val="2"/>
        <w:numId w:val="1"/>
      </w:numPr>
    </w:pPr>
  </w:style>
  <w:style w:type="paragraph" w:customStyle="1" w:styleId="Heading4Numbered">
    <w:name w:val="Heading 4 Numbered"/>
    <w:basedOn w:val="Heading4"/>
    <w:autoRedefine/>
    <w:rsid w:val="00700E10"/>
    <w:pPr>
      <w:numPr>
        <w:ilvl w:val="3"/>
        <w:numId w:val="1"/>
      </w:numPr>
    </w:pPr>
  </w:style>
  <w:style w:type="paragraph" w:customStyle="1" w:styleId="Heading5Numbered">
    <w:name w:val="Heading 5 Numbered"/>
    <w:basedOn w:val="Heading5"/>
    <w:autoRedefine/>
    <w:rsid w:val="00700E10"/>
    <w:pPr>
      <w:numPr>
        <w:ilvl w:val="4"/>
        <w:numId w:val="1"/>
      </w:numPr>
    </w:pPr>
  </w:style>
  <w:style w:type="paragraph" w:customStyle="1" w:styleId="Heading6Numbered">
    <w:name w:val="Heading 6 Numbered"/>
    <w:basedOn w:val="Heading6"/>
    <w:autoRedefine/>
    <w:rsid w:val="00700E10"/>
    <w:pPr>
      <w:numPr>
        <w:ilvl w:val="5"/>
        <w:numId w:val="1"/>
      </w:numPr>
    </w:pPr>
  </w:style>
  <w:style w:type="paragraph" w:customStyle="1" w:styleId="Heading7Numbered">
    <w:name w:val="Heading 7 Numbered"/>
    <w:basedOn w:val="Heading7"/>
    <w:autoRedefine/>
    <w:rsid w:val="00700E10"/>
    <w:pPr>
      <w:numPr>
        <w:ilvl w:val="6"/>
        <w:numId w:val="1"/>
      </w:numPr>
    </w:pPr>
  </w:style>
  <w:style w:type="paragraph" w:customStyle="1" w:styleId="Heading8Numbered">
    <w:name w:val="Heading 8 Numbered"/>
    <w:basedOn w:val="Heading8"/>
    <w:autoRedefine/>
    <w:rsid w:val="00700E10"/>
    <w:pPr>
      <w:numPr>
        <w:ilvl w:val="7"/>
        <w:numId w:val="1"/>
      </w:numPr>
    </w:pPr>
  </w:style>
  <w:style w:type="paragraph" w:customStyle="1" w:styleId="Heading9Numbered">
    <w:name w:val="Heading 9 Numbered"/>
    <w:basedOn w:val="Heading9"/>
    <w:autoRedefine/>
    <w:rsid w:val="00700E10"/>
    <w:pPr>
      <w:numPr>
        <w:ilvl w:val="8"/>
        <w:numId w:val="1"/>
      </w:numPr>
    </w:pPr>
  </w:style>
  <w:style w:type="paragraph" w:customStyle="1" w:styleId="TitlePageHeading2">
    <w:name w:val="Title Page Heading 2"/>
    <w:basedOn w:val="Heading2"/>
    <w:autoRedefine/>
    <w:uiPriority w:val="99"/>
    <w:semiHidden/>
    <w:unhideWhenUsed/>
    <w:rsid w:val="00700E10"/>
    <w:pPr>
      <w:outlineLvl w:val="9"/>
    </w:pPr>
  </w:style>
  <w:style w:type="paragraph" w:customStyle="1" w:styleId="TitlePageHeading3">
    <w:name w:val="Title Page Heading 3"/>
    <w:basedOn w:val="Heading3"/>
    <w:autoRedefine/>
    <w:uiPriority w:val="99"/>
    <w:semiHidden/>
    <w:unhideWhenUsed/>
    <w:rsid w:val="00700E10"/>
    <w:pPr>
      <w:outlineLvl w:val="9"/>
    </w:pPr>
  </w:style>
  <w:style w:type="paragraph" w:customStyle="1" w:styleId="TitlePageHeading4">
    <w:name w:val="Title Page Heading 4"/>
    <w:basedOn w:val="Heading4"/>
    <w:autoRedefine/>
    <w:uiPriority w:val="99"/>
    <w:semiHidden/>
    <w:unhideWhenUsed/>
    <w:rsid w:val="00700E10"/>
    <w:pPr>
      <w:outlineLvl w:val="9"/>
    </w:pPr>
  </w:style>
  <w:style w:type="paragraph" w:customStyle="1" w:styleId="TitlePageHeading5">
    <w:name w:val="Title Page Heading 5"/>
    <w:basedOn w:val="Heading5"/>
    <w:autoRedefine/>
    <w:uiPriority w:val="99"/>
    <w:semiHidden/>
    <w:unhideWhenUsed/>
    <w:rsid w:val="00700E10"/>
    <w:pPr>
      <w:outlineLvl w:val="9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E1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00E10"/>
    <w:pPr>
      <w:spacing w:after="6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00E10"/>
    <w:pPr>
      <w:spacing w:after="60" w:line="240" w:lineRule="auto"/>
      <w:ind w:left="160"/>
    </w:pPr>
  </w:style>
  <w:style w:type="paragraph" w:styleId="TOC3">
    <w:name w:val="toc 3"/>
    <w:basedOn w:val="Normal"/>
    <w:next w:val="Normal"/>
    <w:autoRedefine/>
    <w:uiPriority w:val="39"/>
    <w:unhideWhenUsed/>
    <w:rsid w:val="00700E10"/>
    <w:pPr>
      <w:spacing w:after="60" w:line="240" w:lineRule="auto"/>
      <w:ind w:left="320"/>
    </w:pPr>
  </w:style>
  <w:style w:type="paragraph" w:styleId="TOC4">
    <w:name w:val="toc 4"/>
    <w:basedOn w:val="Normal"/>
    <w:next w:val="Normal"/>
    <w:autoRedefine/>
    <w:uiPriority w:val="39"/>
    <w:unhideWhenUsed/>
    <w:rsid w:val="00700E10"/>
    <w:pPr>
      <w:spacing w:after="60" w:line="240" w:lineRule="auto"/>
      <w:ind w:left="480"/>
    </w:pPr>
  </w:style>
  <w:style w:type="paragraph" w:styleId="TOC5">
    <w:name w:val="toc 5"/>
    <w:basedOn w:val="Normal"/>
    <w:next w:val="Normal"/>
    <w:autoRedefine/>
    <w:uiPriority w:val="39"/>
    <w:unhideWhenUsed/>
    <w:rsid w:val="00700E10"/>
    <w:pPr>
      <w:spacing w:after="60" w:line="240" w:lineRule="auto"/>
      <w:ind w:left="640"/>
    </w:pPr>
  </w:style>
  <w:style w:type="paragraph" w:styleId="Caption">
    <w:name w:val="caption"/>
    <w:basedOn w:val="Normal"/>
    <w:next w:val="Normal"/>
    <w:uiPriority w:val="35"/>
    <w:unhideWhenUsed/>
    <w:qFormat/>
    <w:rsid w:val="00700E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igureCaption">
    <w:name w:val="Figure Caption"/>
    <w:basedOn w:val="Caption"/>
    <w:rsid w:val="00700E10"/>
    <w:pPr>
      <w:spacing w:after="280"/>
    </w:pPr>
    <w:rPr>
      <w:b w:val="0"/>
      <w:bCs w:val="0"/>
      <w:i/>
      <w:color w:val="1F497D" w:themeColor="text2"/>
      <w:sz w:val="20"/>
    </w:rPr>
  </w:style>
  <w:style w:type="paragraph" w:customStyle="1" w:styleId="TableCaption">
    <w:name w:val="Table Caption"/>
    <w:basedOn w:val="Caption"/>
    <w:rsid w:val="00700E10"/>
    <w:pPr>
      <w:spacing w:before="120" w:after="40"/>
    </w:pPr>
    <w:rPr>
      <w:color w:val="244061" w:themeColor="accent1" w:themeShade="80"/>
      <w:sz w:val="20"/>
    </w:rPr>
  </w:style>
  <w:style w:type="paragraph" w:customStyle="1" w:styleId="Code">
    <w:name w:val="Code"/>
    <w:basedOn w:val="Normal"/>
    <w:link w:val="CodeChar"/>
    <w:autoRedefine/>
    <w:uiPriority w:val="44"/>
    <w:qFormat/>
    <w:rsid w:val="00700E10"/>
    <w:pPr>
      <w:keepNext/>
      <w:keepLines/>
      <w:spacing w:after="40"/>
      <w:ind w:left="180"/>
      <w:contextualSpacing/>
    </w:pPr>
    <w:rPr>
      <w:rFonts w:ascii="Courier New" w:eastAsiaTheme="majorEastAsia" w:hAnsi="Courier New" w:cstheme="majorBidi"/>
      <w:color w:val="17365D" w:themeColor="text2" w:themeShade="BF"/>
      <w:sz w:val="18"/>
      <w:szCs w:val="18"/>
    </w:rPr>
  </w:style>
  <w:style w:type="paragraph" w:customStyle="1" w:styleId="CodeLine">
    <w:name w:val="Code Line"/>
    <w:aliases w:val="Last"/>
    <w:basedOn w:val="Code"/>
    <w:next w:val="Normal"/>
    <w:rsid w:val="00700E10"/>
    <w:pPr>
      <w:spacing w:after="200"/>
    </w:pPr>
  </w:style>
  <w:style w:type="paragraph" w:styleId="ListParagraph">
    <w:name w:val="List Paragraph"/>
    <w:basedOn w:val="Normal"/>
    <w:uiPriority w:val="34"/>
    <w:qFormat/>
    <w:rsid w:val="00700E10"/>
    <w:pPr>
      <w:ind w:left="720"/>
      <w:contextualSpacing/>
    </w:pPr>
  </w:style>
  <w:style w:type="paragraph" w:customStyle="1" w:styleId="EquationParagraph">
    <w:name w:val="Equation Paragraph"/>
    <w:basedOn w:val="Normal"/>
    <w:uiPriority w:val="56"/>
    <w:qFormat/>
    <w:rsid w:val="00700E10"/>
    <w:pPr>
      <w:spacing w:before="160" w:after="120"/>
      <w:ind w:left="270"/>
      <w:contextualSpacing/>
    </w:pPr>
  </w:style>
  <w:style w:type="paragraph" w:customStyle="1" w:styleId="TableSpacing">
    <w:name w:val="Table Spacing"/>
    <w:next w:val="Normal"/>
    <w:semiHidden/>
    <w:unhideWhenUsed/>
    <w:qFormat/>
    <w:rsid w:val="00700E10"/>
    <w:pPr>
      <w:spacing w:line="20" w:lineRule="exact"/>
    </w:pPr>
  </w:style>
  <w:style w:type="table" w:styleId="TableGrid">
    <w:name w:val="Table Grid"/>
    <w:basedOn w:val="TableNormal"/>
    <w:uiPriority w:val="59"/>
    <w:rsid w:val="00700E10"/>
    <w:pPr>
      <w:spacing w:after="120" w:line="240" w:lineRule="auto"/>
    </w:pPr>
    <w:tblPr>
      <w:tblInd w:w="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00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0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00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00E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00E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00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E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odeChar">
    <w:name w:val="Code Char"/>
    <w:basedOn w:val="DefaultParagraphFont"/>
    <w:link w:val="Code"/>
    <w:uiPriority w:val="44"/>
    <w:rsid w:val="00700E10"/>
    <w:rPr>
      <w:rFonts w:ascii="Courier New" w:eastAsiaTheme="majorEastAsia" w:hAnsi="Courier New" w:cstheme="majorBidi"/>
    </w:rPr>
  </w:style>
  <w:style w:type="character" w:customStyle="1" w:styleId="EquationConstants">
    <w:name w:val="Equation Constants"/>
    <w:basedOn w:val="DefaultParagraphFont"/>
    <w:uiPriority w:val="88"/>
    <w:rsid w:val="00700E10"/>
    <w:rPr>
      <w:rFonts w:ascii="Century Schoolbook" w:eastAsiaTheme="majorEastAsia" w:hAnsi="Century Schoolbook" w:cstheme="majorBidi"/>
    </w:rPr>
  </w:style>
  <w:style w:type="character" w:customStyle="1" w:styleId="EquationBold">
    <w:name w:val="Equation Bold"/>
    <w:basedOn w:val="EquationConstants"/>
    <w:rsid w:val="00700E10"/>
    <w:rPr>
      <w:rFonts w:ascii="Century Schoolbook" w:eastAsiaTheme="majorEastAsia" w:hAnsi="Century Schoolbook" w:cstheme="majorBidi"/>
      <w:b/>
      <w:bCs/>
    </w:rPr>
  </w:style>
  <w:style w:type="character" w:customStyle="1" w:styleId="EquationVariables">
    <w:name w:val="Equation Variables"/>
    <w:basedOn w:val="EquationConstants"/>
    <w:rsid w:val="00700E10"/>
    <w:rPr>
      <w:rFonts w:ascii="Century Schoolbook" w:eastAsiaTheme="majorEastAsia" w:hAnsi="Century Schoolbook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700E10"/>
    <w:rPr>
      <w:color w:val="0000FF" w:themeColor="hyperlink"/>
      <w:u w:val="single"/>
    </w:rPr>
  </w:style>
  <w:style w:type="character" w:customStyle="1" w:styleId="Label">
    <w:name w:val="Label"/>
    <w:basedOn w:val="DefaultParagraphFont"/>
    <w:uiPriority w:val="88"/>
    <w:rsid w:val="00700E10"/>
    <w:rPr>
      <w:rFonts w:ascii="Tahoma" w:eastAsiaTheme="majorEastAsia" w:hAnsi="Tahoma" w:cstheme="majorBidi"/>
      <w:b/>
      <w:bCs/>
      <w:sz w:val="20"/>
      <w:szCs w:val="20"/>
    </w:rPr>
  </w:style>
  <w:style w:type="character" w:customStyle="1" w:styleId="Symbol">
    <w:name w:val="Symbol"/>
    <w:basedOn w:val="DefaultParagraphFont"/>
    <w:uiPriority w:val="88"/>
    <w:rsid w:val="00700E10"/>
    <w:rPr>
      <w:rFonts w:ascii="Symbol" w:eastAsiaTheme="majorEastAsia" w:hAnsi="Symbol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50BCC"/>
  </w:style>
  <w:style w:type="character" w:styleId="Emphasis">
    <w:name w:val="Emphasis"/>
    <w:basedOn w:val="DefaultParagraphFont"/>
    <w:uiPriority w:val="20"/>
    <w:qFormat/>
    <w:rsid w:val="00F50B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www.comsol.com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0719-3296-45A2-8041-35964BE4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Shantanu Dutta </cp:lastModifiedBy>
  <cp:revision>8</cp:revision>
  <dcterms:created xsi:type="dcterms:W3CDTF">2016-03-04T09:53:00Z</dcterms:created>
  <dcterms:modified xsi:type="dcterms:W3CDTF">2016-03-05T05:06:00Z</dcterms:modified>
</cp:coreProperties>
</file>